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4947" w:rsidRDefault="00E166CD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92601"/>
            <wp:effectExtent l="0" t="0" r="0" b="0"/>
            <wp:docPr id="1" name="Рисунок 1" descr="C:\Users\Света\Documents\Документы сканера\не пристр\эк 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эк обр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94947" w:rsidRDefault="00E166C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25045"/>
            <wp:effectExtent l="0" t="0" r="0" b="0"/>
            <wp:docPr id="2" name="Рисунок 2" descr="C:\Users\Света\Documents\Документы сканера\не пристр\эк об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эк обр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94947" w:rsidRDefault="00E166C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3" name="Рисунок 3" descr="C:\Users\Света\Documents\Документы сканера\не пристр\эк об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эк обр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0"/>
        <w:gridCol w:w="1499"/>
        <w:gridCol w:w="1757"/>
        <w:gridCol w:w="4778"/>
        <w:gridCol w:w="972"/>
      </w:tblGrid>
      <w:tr w:rsidR="0039494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394947" w:rsidRDefault="003949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949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изучения дисциплины: ознакомление студентов с основами функционирования образовательного комплекса, формирование у них профессиональных качеств, интеллектуальных, коммуникативных и практических умений.</w:t>
            </w:r>
          </w:p>
        </w:tc>
      </w:tr>
      <w:tr w:rsidR="0039494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изучения дисциплины: сформировать достаточный уровень экономической подготовки для принятия решений при управлении системой и учреждением; мотивировать на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самоформирование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культуры экономического мышления; выработать практические навыки принятия ответственных экономических решений в профессиональной деятельности.</w:t>
            </w:r>
          </w:p>
        </w:tc>
      </w:tr>
      <w:tr w:rsidR="00394947">
        <w:trPr>
          <w:trHeight w:hRule="exact" w:val="277"/>
        </w:trPr>
        <w:tc>
          <w:tcPr>
            <w:tcW w:w="766" w:type="dxa"/>
          </w:tcPr>
          <w:p w:rsidR="00394947" w:rsidRDefault="00394947"/>
        </w:tc>
        <w:tc>
          <w:tcPr>
            <w:tcW w:w="511" w:type="dxa"/>
          </w:tcPr>
          <w:p w:rsidR="00394947" w:rsidRDefault="00394947"/>
        </w:tc>
        <w:tc>
          <w:tcPr>
            <w:tcW w:w="1560" w:type="dxa"/>
          </w:tcPr>
          <w:p w:rsidR="00394947" w:rsidRDefault="00394947"/>
        </w:tc>
        <w:tc>
          <w:tcPr>
            <w:tcW w:w="1844" w:type="dxa"/>
          </w:tcPr>
          <w:p w:rsidR="00394947" w:rsidRDefault="00394947"/>
        </w:tc>
        <w:tc>
          <w:tcPr>
            <w:tcW w:w="5104" w:type="dxa"/>
          </w:tcPr>
          <w:p w:rsidR="00394947" w:rsidRDefault="00394947"/>
        </w:tc>
        <w:tc>
          <w:tcPr>
            <w:tcW w:w="993" w:type="dxa"/>
          </w:tcPr>
          <w:p w:rsidR="00394947" w:rsidRDefault="00394947"/>
        </w:tc>
      </w:tr>
      <w:tr w:rsidR="003949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9494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.Б</w:t>
            </w:r>
          </w:p>
        </w:tc>
      </w:tr>
      <w:tr w:rsidR="003949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949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Знания, полученные на предыдущем уровне образования. А так же знание дисциплин:</w:t>
            </w:r>
          </w:p>
        </w:tc>
      </w:tr>
      <w:tr w:rsidR="003949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экономики и менеджмента в сфере физической культуры и спорта</w:t>
            </w:r>
          </w:p>
        </w:tc>
      </w:tr>
      <w:tr w:rsidR="003949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949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3949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394947">
        <w:trPr>
          <w:trHeight w:hRule="exact" w:val="277"/>
        </w:trPr>
        <w:tc>
          <w:tcPr>
            <w:tcW w:w="766" w:type="dxa"/>
          </w:tcPr>
          <w:p w:rsidR="00394947" w:rsidRDefault="00394947"/>
        </w:tc>
        <w:tc>
          <w:tcPr>
            <w:tcW w:w="511" w:type="dxa"/>
          </w:tcPr>
          <w:p w:rsidR="00394947" w:rsidRDefault="00394947"/>
        </w:tc>
        <w:tc>
          <w:tcPr>
            <w:tcW w:w="1560" w:type="dxa"/>
          </w:tcPr>
          <w:p w:rsidR="00394947" w:rsidRDefault="00394947"/>
        </w:tc>
        <w:tc>
          <w:tcPr>
            <w:tcW w:w="1844" w:type="dxa"/>
          </w:tcPr>
          <w:p w:rsidR="00394947" w:rsidRDefault="00394947"/>
        </w:tc>
        <w:tc>
          <w:tcPr>
            <w:tcW w:w="5104" w:type="dxa"/>
          </w:tcPr>
          <w:p w:rsidR="00394947" w:rsidRDefault="00394947"/>
        </w:tc>
        <w:tc>
          <w:tcPr>
            <w:tcW w:w="993" w:type="dxa"/>
          </w:tcPr>
          <w:p w:rsidR="00394947" w:rsidRDefault="00394947"/>
        </w:tc>
      </w:tr>
      <w:tr w:rsidR="0039494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9494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экономической науки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экономические институты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 ценность экономических благ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место и роль отдельных субъектов сферы образования в экономической жизни общества</w:t>
            </w:r>
          </w:p>
        </w:tc>
      </w:tr>
      <w:tr w:rsidR="003949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социальную, внешнеэкономическую, бюджетно-налоговую и денежно-кредитную политику государства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анализа социально-экономических процессов, происходящих в обществе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информацией, необходимой для ориентирования в основных текущих проблемах экономики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принятия управленческих решений на основе полученных знаний</w:t>
            </w:r>
          </w:p>
        </w:tc>
      </w:tr>
      <w:tr w:rsidR="0039494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использовать базовые правовые знания в различных сферах деятельности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правоприменительной деятельности; основы анализа судебной практики;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категории юридической науки;- основные принципы правового регулирования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 нормативно правовых актов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правовые нормы в профессиональной и общественной деятельности</w:t>
            </w:r>
          </w:p>
        </w:tc>
      </w:tr>
      <w:tr w:rsidR="003949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ориентироваться в системе нормативно-правовых актов, регламентирующих сферу профессиональной деятельности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понятия юридической науки в профессиональной деятельности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анализа судебной практики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толкования правовых норм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подготовки правовых актов</w:t>
            </w:r>
          </w:p>
        </w:tc>
      </w:tr>
      <w:tr w:rsidR="0039494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экономические понятия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подходы к восприятию, обобщению, анализу информации, постановке цели и выбору путей её достижения</w:t>
            </w:r>
          </w:p>
        </w:tc>
      </w:tr>
      <w:tr w:rsidR="00394947">
        <w:trPr>
          <w:trHeight w:hRule="exact" w:val="3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 образовательную политику, особенности государственно-общественного управления</w:t>
            </w:r>
          </w:p>
        </w:tc>
      </w:tr>
    </w:tbl>
    <w:p w:rsidR="00394947" w:rsidRDefault="00E166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200"/>
        <w:gridCol w:w="274"/>
        <w:gridCol w:w="2966"/>
        <w:gridCol w:w="960"/>
        <w:gridCol w:w="693"/>
        <w:gridCol w:w="1112"/>
        <w:gridCol w:w="1246"/>
        <w:gridCol w:w="679"/>
        <w:gridCol w:w="395"/>
        <w:gridCol w:w="978"/>
      </w:tblGrid>
      <w:tr w:rsidR="0039494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394947" w:rsidRDefault="00394947"/>
        </w:tc>
        <w:tc>
          <w:tcPr>
            <w:tcW w:w="710" w:type="dxa"/>
          </w:tcPr>
          <w:p w:rsidR="00394947" w:rsidRDefault="00394947"/>
        </w:tc>
        <w:tc>
          <w:tcPr>
            <w:tcW w:w="1135" w:type="dxa"/>
          </w:tcPr>
          <w:p w:rsidR="00394947" w:rsidRDefault="00394947"/>
        </w:tc>
        <w:tc>
          <w:tcPr>
            <w:tcW w:w="1277" w:type="dxa"/>
          </w:tcPr>
          <w:p w:rsidR="00394947" w:rsidRDefault="00394947"/>
        </w:tc>
        <w:tc>
          <w:tcPr>
            <w:tcW w:w="710" w:type="dxa"/>
          </w:tcPr>
          <w:p w:rsidR="00394947" w:rsidRDefault="00394947"/>
        </w:tc>
        <w:tc>
          <w:tcPr>
            <w:tcW w:w="426" w:type="dxa"/>
          </w:tcPr>
          <w:p w:rsidR="00394947" w:rsidRDefault="003949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9494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образовательным комплексом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и обновлять экономические знания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нормативно-правовые документы в своей деятельности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самостоятельное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творческогое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мышление в ходе выработки управленческих решений</w:t>
            </w:r>
          </w:p>
        </w:tc>
      </w:tr>
      <w:tr w:rsidR="0039494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9494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информации, критического восприятия и оценки источников информации, собственным видением экономических проблем и путей их решения в сфере образования</w:t>
            </w:r>
          </w:p>
        </w:tc>
      </w:tr>
      <w:tr w:rsidR="0039494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конкретного образовательного учреждения</w:t>
            </w:r>
          </w:p>
        </w:tc>
      </w:tr>
      <w:tr w:rsidR="0039494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научного осмысления и понимания проблематики экономики образовательной системы РФ</w:t>
            </w:r>
          </w:p>
        </w:tc>
      </w:tr>
      <w:tr w:rsidR="0039494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949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949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суть экономических явлений, их взаимосвязи в образовательной сфере;</w:t>
            </w:r>
          </w:p>
        </w:tc>
      </w:tr>
      <w:tr w:rsidR="003949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роль образования, как ресурса социально-экономического развития, его влияние на экономические и социальные отношения в обществе;</w:t>
            </w:r>
          </w:p>
        </w:tc>
      </w:tr>
      <w:tr w:rsidR="003949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современного этапа функционирования образовательных учреждений;</w:t>
            </w:r>
          </w:p>
        </w:tc>
      </w:tr>
      <w:tr w:rsidR="003949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принципы соотношения государственных и рыночных регуляторов в системе образования;</w:t>
            </w:r>
          </w:p>
        </w:tc>
      </w:tr>
      <w:tr w:rsidR="003949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современную образовательную политику, особенности государственно-общественного управления образовательным комплексом.</w:t>
            </w:r>
          </w:p>
        </w:tc>
      </w:tr>
      <w:tr w:rsidR="003949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949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социально значимые процессы, происходящие в сфере образования, прогнозировать их возможное развитие в будущем;</w:t>
            </w:r>
          </w:p>
        </w:tc>
      </w:tr>
      <w:tr w:rsidR="003949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знания социальных и экономических наук для разработки вариантов управленческих решений с учетом возможных социально-экономических последствий;</w:t>
            </w:r>
          </w:p>
        </w:tc>
      </w:tr>
      <w:tr w:rsidR="003949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нормативные документы в области образовательного права в своей профессиональной деятельности;</w:t>
            </w:r>
          </w:p>
        </w:tc>
      </w:tr>
      <w:tr w:rsidR="003949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новые модели экономического и финансового анализа, диагностики и планирования стратегии развития образовательного учреждения и всего образовательного комплекса;</w:t>
            </w:r>
          </w:p>
        </w:tc>
      </w:tr>
      <w:tr w:rsidR="003949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9494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экономической культурой, способами анализа, истолкования и описания экономических процессов. Технологий приобретения, использования и обновления экономических знаний, способностью самостоятельного творческого мышления;</w:t>
            </w:r>
          </w:p>
        </w:tc>
      </w:tr>
      <w:tr w:rsidR="003949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системного анализа социально-экономических явлений в сфере образования;</w:t>
            </w:r>
          </w:p>
        </w:tc>
      </w:tr>
      <w:tr w:rsidR="003949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способностью сформулировать собственное практическое суждение по экономическим вопросам;</w:t>
            </w:r>
          </w:p>
        </w:tc>
      </w:tr>
      <w:tr w:rsidR="003949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анализа информации, критического восприятия и оценки источников информации, собственным видением экономических проблем и путей их решения в сфере образования.</w:t>
            </w:r>
          </w:p>
        </w:tc>
      </w:tr>
      <w:tr w:rsidR="003949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>
        <w:trPr>
          <w:trHeight w:hRule="exact" w:val="277"/>
        </w:trPr>
        <w:tc>
          <w:tcPr>
            <w:tcW w:w="766" w:type="dxa"/>
          </w:tcPr>
          <w:p w:rsidR="00394947" w:rsidRDefault="00394947"/>
        </w:tc>
        <w:tc>
          <w:tcPr>
            <w:tcW w:w="228" w:type="dxa"/>
          </w:tcPr>
          <w:p w:rsidR="00394947" w:rsidRDefault="00394947"/>
        </w:tc>
        <w:tc>
          <w:tcPr>
            <w:tcW w:w="285" w:type="dxa"/>
          </w:tcPr>
          <w:p w:rsidR="00394947" w:rsidRDefault="00394947"/>
        </w:tc>
        <w:tc>
          <w:tcPr>
            <w:tcW w:w="3403" w:type="dxa"/>
          </w:tcPr>
          <w:p w:rsidR="00394947" w:rsidRDefault="00394947"/>
        </w:tc>
        <w:tc>
          <w:tcPr>
            <w:tcW w:w="851" w:type="dxa"/>
          </w:tcPr>
          <w:p w:rsidR="00394947" w:rsidRDefault="00394947"/>
        </w:tc>
        <w:tc>
          <w:tcPr>
            <w:tcW w:w="710" w:type="dxa"/>
          </w:tcPr>
          <w:p w:rsidR="00394947" w:rsidRDefault="00394947"/>
        </w:tc>
        <w:tc>
          <w:tcPr>
            <w:tcW w:w="1135" w:type="dxa"/>
          </w:tcPr>
          <w:p w:rsidR="00394947" w:rsidRDefault="00394947"/>
        </w:tc>
        <w:tc>
          <w:tcPr>
            <w:tcW w:w="1277" w:type="dxa"/>
          </w:tcPr>
          <w:p w:rsidR="00394947" w:rsidRDefault="00394947"/>
        </w:tc>
        <w:tc>
          <w:tcPr>
            <w:tcW w:w="710" w:type="dxa"/>
          </w:tcPr>
          <w:p w:rsidR="00394947" w:rsidRDefault="00394947"/>
        </w:tc>
        <w:tc>
          <w:tcPr>
            <w:tcW w:w="426" w:type="dxa"/>
          </w:tcPr>
          <w:p w:rsidR="00394947" w:rsidRDefault="00394947"/>
        </w:tc>
        <w:tc>
          <w:tcPr>
            <w:tcW w:w="993" w:type="dxa"/>
          </w:tcPr>
          <w:p w:rsidR="00394947" w:rsidRDefault="00394947"/>
        </w:tc>
      </w:tr>
      <w:tr w:rsidR="0039494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9494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9494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Система образования и направления развития образовательного комплекса России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образования и направления развития образовательного комплекса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Л3.1</w:t>
            </w:r>
          </w:p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образования и направления развития образовательного комплекса России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образования и направления развития образовательного комплекса России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Менеджмент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</w:tbl>
    <w:p w:rsidR="00394947" w:rsidRDefault="00E166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28"/>
        <w:gridCol w:w="6"/>
        <w:gridCol w:w="237"/>
        <w:gridCol w:w="1607"/>
        <w:gridCol w:w="13"/>
        <w:gridCol w:w="37"/>
        <w:gridCol w:w="1764"/>
        <w:gridCol w:w="154"/>
        <w:gridCol w:w="753"/>
        <w:gridCol w:w="676"/>
        <w:gridCol w:w="1073"/>
        <w:gridCol w:w="543"/>
        <w:gridCol w:w="119"/>
        <w:gridCol w:w="11"/>
        <w:gridCol w:w="534"/>
        <w:gridCol w:w="672"/>
        <w:gridCol w:w="365"/>
        <w:gridCol w:w="18"/>
        <w:gridCol w:w="941"/>
      </w:tblGrid>
      <w:tr w:rsidR="00394947" w:rsidTr="00C9184B">
        <w:trPr>
          <w:trHeight w:hRule="exact" w:val="416"/>
        </w:trPr>
        <w:tc>
          <w:tcPr>
            <w:tcW w:w="4415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07" w:type="dxa"/>
            <w:gridSpan w:val="2"/>
          </w:tcPr>
          <w:p w:rsidR="00394947" w:rsidRDefault="00394947"/>
        </w:tc>
        <w:tc>
          <w:tcPr>
            <w:tcW w:w="676" w:type="dxa"/>
          </w:tcPr>
          <w:p w:rsidR="00394947" w:rsidRDefault="00394947"/>
        </w:tc>
        <w:tc>
          <w:tcPr>
            <w:tcW w:w="1073" w:type="dxa"/>
          </w:tcPr>
          <w:p w:rsidR="00394947" w:rsidRDefault="00394947"/>
        </w:tc>
        <w:tc>
          <w:tcPr>
            <w:tcW w:w="662" w:type="dxa"/>
            <w:gridSpan w:val="2"/>
          </w:tcPr>
          <w:p w:rsidR="00394947" w:rsidRDefault="00394947"/>
        </w:tc>
        <w:tc>
          <w:tcPr>
            <w:tcW w:w="545" w:type="dxa"/>
            <w:gridSpan w:val="2"/>
          </w:tcPr>
          <w:p w:rsidR="00394947" w:rsidRDefault="00394947"/>
        </w:tc>
        <w:tc>
          <w:tcPr>
            <w:tcW w:w="672" w:type="dxa"/>
          </w:tcPr>
          <w:p w:rsidR="00394947" w:rsidRDefault="00394947"/>
        </w:tc>
        <w:tc>
          <w:tcPr>
            <w:tcW w:w="383" w:type="dxa"/>
            <w:gridSpan w:val="2"/>
          </w:tcPr>
          <w:p w:rsidR="00394947" w:rsidRDefault="00394947"/>
        </w:tc>
        <w:tc>
          <w:tcPr>
            <w:tcW w:w="941" w:type="dxa"/>
            <w:shd w:val="clear" w:color="C0C0C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94947" w:rsidTr="00C9184B">
        <w:trPr>
          <w:trHeight w:hRule="exact" w:val="478"/>
        </w:trPr>
        <w:tc>
          <w:tcPr>
            <w:tcW w:w="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образовании /Лек/</w:t>
            </w:r>
          </w:p>
        </w:tc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</w:t>
            </w:r>
          </w:p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 w:rsidTr="00C9184B">
        <w:trPr>
          <w:trHeight w:hRule="exact" w:val="277"/>
        </w:trPr>
        <w:tc>
          <w:tcPr>
            <w:tcW w:w="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образовании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2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 w:rsidTr="00C9184B">
        <w:trPr>
          <w:trHeight w:hRule="exact" w:val="478"/>
        </w:trPr>
        <w:tc>
          <w:tcPr>
            <w:tcW w:w="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образовании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 w:rsidTr="00C9184B">
        <w:trPr>
          <w:trHeight w:hRule="exact" w:val="478"/>
        </w:trPr>
        <w:tc>
          <w:tcPr>
            <w:tcW w:w="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34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Маркетинг в образовании</w:t>
            </w:r>
          </w:p>
        </w:tc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2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 w:rsidTr="00C9184B">
        <w:trPr>
          <w:trHeight w:hRule="exact" w:val="478"/>
        </w:trPr>
        <w:tc>
          <w:tcPr>
            <w:tcW w:w="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образовании /Лек/</w:t>
            </w:r>
          </w:p>
        </w:tc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 w:rsidTr="00C9184B">
        <w:trPr>
          <w:trHeight w:hRule="exact" w:val="478"/>
        </w:trPr>
        <w:tc>
          <w:tcPr>
            <w:tcW w:w="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образовании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2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Л3.1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 w:rsidTr="00C9184B">
        <w:trPr>
          <w:trHeight w:hRule="exact" w:val="277"/>
        </w:trPr>
        <w:tc>
          <w:tcPr>
            <w:tcW w:w="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образовании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 w:rsidTr="00C9184B">
        <w:trPr>
          <w:trHeight w:hRule="exact" w:val="277"/>
        </w:trPr>
        <w:tc>
          <w:tcPr>
            <w:tcW w:w="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12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394947"/>
        </w:tc>
      </w:tr>
      <w:tr w:rsidR="00394947" w:rsidTr="00C9184B">
        <w:trPr>
          <w:trHeight w:hRule="exact" w:val="277"/>
        </w:trPr>
        <w:tc>
          <w:tcPr>
            <w:tcW w:w="723" w:type="dxa"/>
          </w:tcPr>
          <w:p w:rsidR="00394947" w:rsidRDefault="00394947"/>
        </w:tc>
        <w:tc>
          <w:tcPr>
            <w:tcW w:w="271" w:type="dxa"/>
            <w:gridSpan w:val="3"/>
          </w:tcPr>
          <w:p w:rsidR="00394947" w:rsidRDefault="00394947"/>
        </w:tc>
        <w:tc>
          <w:tcPr>
            <w:tcW w:w="1607" w:type="dxa"/>
          </w:tcPr>
          <w:p w:rsidR="00394947" w:rsidRDefault="00394947"/>
        </w:tc>
        <w:tc>
          <w:tcPr>
            <w:tcW w:w="1814" w:type="dxa"/>
            <w:gridSpan w:val="3"/>
          </w:tcPr>
          <w:p w:rsidR="00394947" w:rsidRDefault="00394947"/>
        </w:tc>
        <w:tc>
          <w:tcPr>
            <w:tcW w:w="907" w:type="dxa"/>
            <w:gridSpan w:val="2"/>
          </w:tcPr>
          <w:p w:rsidR="00394947" w:rsidRDefault="00394947"/>
        </w:tc>
        <w:tc>
          <w:tcPr>
            <w:tcW w:w="676" w:type="dxa"/>
          </w:tcPr>
          <w:p w:rsidR="00394947" w:rsidRDefault="00394947"/>
        </w:tc>
        <w:tc>
          <w:tcPr>
            <w:tcW w:w="1073" w:type="dxa"/>
          </w:tcPr>
          <w:p w:rsidR="00394947" w:rsidRDefault="00394947"/>
        </w:tc>
        <w:tc>
          <w:tcPr>
            <w:tcW w:w="662" w:type="dxa"/>
            <w:gridSpan w:val="2"/>
          </w:tcPr>
          <w:p w:rsidR="00394947" w:rsidRDefault="00394947"/>
        </w:tc>
        <w:tc>
          <w:tcPr>
            <w:tcW w:w="545" w:type="dxa"/>
            <w:gridSpan w:val="2"/>
          </w:tcPr>
          <w:p w:rsidR="00394947" w:rsidRDefault="00394947"/>
        </w:tc>
        <w:tc>
          <w:tcPr>
            <w:tcW w:w="672" w:type="dxa"/>
          </w:tcPr>
          <w:p w:rsidR="00394947" w:rsidRDefault="00394947"/>
        </w:tc>
        <w:tc>
          <w:tcPr>
            <w:tcW w:w="383" w:type="dxa"/>
            <w:gridSpan w:val="2"/>
          </w:tcPr>
          <w:p w:rsidR="00394947" w:rsidRDefault="00394947"/>
        </w:tc>
        <w:tc>
          <w:tcPr>
            <w:tcW w:w="941" w:type="dxa"/>
          </w:tcPr>
          <w:p w:rsidR="00394947" w:rsidRDefault="00394947"/>
        </w:tc>
      </w:tr>
      <w:tr w:rsidR="00394947" w:rsidTr="00C9184B">
        <w:trPr>
          <w:trHeight w:hRule="exact" w:val="416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94947" w:rsidTr="00C9184B">
        <w:trPr>
          <w:trHeight w:hRule="exact" w:val="7290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курс):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1.Место и роль образования в социально-экономической системе.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2.Международные показатели в области образования.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3.Основные тенденции развития образования XXI века.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4.Критерии и методики оценки качества образования.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5.Основные принципы и закономерности управления образовательным комплексом.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6.Административные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 методы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управления в образовании.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7.Основные виды структур управления, последовательность проектирования структуры управления.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8.Регламентация управления.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9.Стратегическое управление и планирование в образовательной сфере.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10.Кадровая политика образовательного учреждения.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11.Концепции маркетинга: социальный маркетинг.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12.Маркетинговая среда образовательного учреждения.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13.Особенности образовательных услуг.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14.Маркетинговые исследования: понятие, методы, процесс, представление результатов.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15.Комплексный подход к анализу рынка образовательных услуг.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16.Анализ внутренней среды образовательного учреждения.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17.Анализ внешней среды образовательного учреждения.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18.Маркетинговые коммуникации: средства воздействия.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19.Сегментация рынка образовательных услуг.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20.Методы ценообразования на образовательные услуги.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21.Факторы эластичности спроса образовательных услуг.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22.Структура и виды налогов в сфере образования.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23.Налоговое регулирование деятельности образовательного учреждения.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24.Нормы и нормативы деятельности образовательного учреждения.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25.Сметы образовательных учреждений.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26.Зарубежный опыт финансирования образования.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27.Основные направления внебюджетной деятельности образовательного учреждения.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 Особенности оплаты труда преподавателей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29.Модели оплаты труда педагогических работников.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30.Эффективность деятельности образовательного учреждения.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31.Направления реформирования сферы образования.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32.Зарубежный опыт реформ образовательной сферы.</w:t>
            </w:r>
          </w:p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работа; доклад, сообщение; тест;</w:t>
            </w:r>
          </w:p>
        </w:tc>
      </w:tr>
      <w:tr w:rsidR="00394947" w:rsidTr="00C9184B">
        <w:trPr>
          <w:trHeight w:hRule="exact" w:val="277"/>
        </w:trPr>
        <w:tc>
          <w:tcPr>
            <w:tcW w:w="723" w:type="dxa"/>
          </w:tcPr>
          <w:p w:rsidR="00394947" w:rsidRDefault="00394947"/>
        </w:tc>
        <w:tc>
          <w:tcPr>
            <w:tcW w:w="271" w:type="dxa"/>
            <w:gridSpan w:val="3"/>
          </w:tcPr>
          <w:p w:rsidR="00394947" w:rsidRDefault="00394947"/>
        </w:tc>
        <w:tc>
          <w:tcPr>
            <w:tcW w:w="1607" w:type="dxa"/>
          </w:tcPr>
          <w:p w:rsidR="00394947" w:rsidRDefault="00394947"/>
        </w:tc>
        <w:tc>
          <w:tcPr>
            <w:tcW w:w="1814" w:type="dxa"/>
            <w:gridSpan w:val="3"/>
          </w:tcPr>
          <w:p w:rsidR="00394947" w:rsidRDefault="00394947"/>
        </w:tc>
        <w:tc>
          <w:tcPr>
            <w:tcW w:w="907" w:type="dxa"/>
            <w:gridSpan w:val="2"/>
          </w:tcPr>
          <w:p w:rsidR="00394947" w:rsidRDefault="00394947"/>
        </w:tc>
        <w:tc>
          <w:tcPr>
            <w:tcW w:w="676" w:type="dxa"/>
          </w:tcPr>
          <w:p w:rsidR="00394947" w:rsidRDefault="00394947"/>
        </w:tc>
        <w:tc>
          <w:tcPr>
            <w:tcW w:w="1073" w:type="dxa"/>
          </w:tcPr>
          <w:p w:rsidR="00394947" w:rsidRDefault="00394947"/>
        </w:tc>
        <w:tc>
          <w:tcPr>
            <w:tcW w:w="662" w:type="dxa"/>
            <w:gridSpan w:val="2"/>
          </w:tcPr>
          <w:p w:rsidR="00394947" w:rsidRDefault="00394947"/>
        </w:tc>
        <w:tc>
          <w:tcPr>
            <w:tcW w:w="545" w:type="dxa"/>
            <w:gridSpan w:val="2"/>
          </w:tcPr>
          <w:p w:rsidR="00394947" w:rsidRDefault="00394947"/>
        </w:tc>
        <w:tc>
          <w:tcPr>
            <w:tcW w:w="672" w:type="dxa"/>
          </w:tcPr>
          <w:p w:rsidR="00394947" w:rsidRDefault="00394947"/>
        </w:tc>
        <w:tc>
          <w:tcPr>
            <w:tcW w:w="383" w:type="dxa"/>
            <w:gridSpan w:val="2"/>
          </w:tcPr>
          <w:p w:rsidR="00394947" w:rsidRDefault="00394947"/>
        </w:tc>
        <w:tc>
          <w:tcPr>
            <w:tcW w:w="941" w:type="dxa"/>
          </w:tcPr>
          <w:p w:rsidR="00394947" w:rsidRDefault="00394947"/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9184B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Pr="00C9184B" w:rsidRDefault="00C9184B" w:rsidP="00DE70C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9184B" w:rsidTr="00C9184B">
        <w:trPr>
          <w:trHeight w:hRule="exact" w:val="277"/>
        </w:trPr>
        <w:tc>
          <w:tcPr>
            <w:tcW w:w="7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/>
        </w:tc>
        <w:tc>
          <w:tcPr>
            <w:tcW w:w="1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184B" w:rsidRPr="00930820" w:rsidTr="00C9184B">
        <w:trPr>
          <w:trHeight w:hRule="exact" w:val="917"/>
        </w:trPr>
        <w:tc>
          <w:tcPr>
            <w:tcW w:w="7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 Г. Н.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Pr="00930820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образования: памятка для студентов и их родителей</w:t>
            </w:r>
          </w:p>
        </w:tc>
        <w:tc>
          <w:tcPr>
            <w:tcW w:w="26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Pr="00930820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=364836</w:t>
            </w:r>
          </w:p>
        </w:tc>
      </w:tr>
      <w:tr w:rsidR="00C9184B" w:rsidRPr="001F794A" w:rsidTr="00C9184B">
        <w:trPr>
          <w:trHeight w:hRule="exact" w:val="917"/>
        </w:trPr>
        <w:tc>
          <w:tcPr>
            <w:tcW w:w="7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Pr="00930820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Кузьмин Д. И., Кузьмина Н. Н., </w:t>
            </w:r>
            <w:proofErr w:type="spellStart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Малинова</w:t>
            </w:r>
            <w:proofErr w:type="spellEnd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П., </w:t>
            </w:r>
            <w:proofErr w:type="spellStart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Шибитова</w:t>
            </w:r>
            <w:proofErr w:type="spellEnd"/>
            <w:r w:rsidRPr="009308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М.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Экономика: учебное пособие</w:t>
            </w:r>
          </w:p>
        </w:tc>
        <w:tc>
          <w:tcPr>
            <w:tcW w:w="26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Pr="00C9184B" w:rsidRDefault="00C9184B" w:rsidP="00DE70C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r w:rsidRPr="00C9184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СФУ</w:t>
            </w:r>
            <w:r w:rsidRPr="00C9184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page=book&amp;id=497102</w:t>
            </w:r>
          </w:p>
        </w:tc>
      </w:tr>
      <w:tr w:rsidR="00C9184B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9184B" w:rsidTr="00C9184B">
        <w:trPr>
          <w:trHeight w:hRule="exact" w:val="277"/>
        </w:trPr>
        <w:tc>
          <w:tcPr>
            <w:tcW w:w="7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/>
        </w:tc>
        <w:tc>
          <w:tcPr>
            <w:tcW w:w="1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9184B" w:rsidTr="00C9184B">
        <w:trPr>
          <w:trHeight w:hRule="exact" w:val="917"/>
        </w:trPr>
        <w:tc>
          <w:tcPr>
            <w:tcW w:w="7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Захарчук Л.А.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образовательного учреждения: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6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2012</w:t>
            </w:r>
          </w:p>
        </w:tc>
      </w:tr>
      <w:tr w:rsidR="00C9184B" w:rsidTr="00C9184B">
        <w:trPr>
          <w:trHeight w:hRule="exact" w:val="917"/>
        </w:trPr>
        <w:tc>
          <w:tcPr>
            <w:tcW w:w="7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Акимова Е. 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Шатаева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Сборник задач и упражнений по курсу «Экономика»: учебное пособие</w:t>
            </w:r>
          </w:p>
        </w:tc>
        <w:tc>
          <w:tcPr>
            <w:tcW w:w="26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=430711</w:t>
            </w:r>
          </w:p>
        </w:tc>
      </w:tr>
      <w:tr w:rsidR="00C9184B" w:rsidTr="00C9184B">
        <w:trPr>
          <w:trHeight w:hRule="exact" w:val="917"/>
        </w:trPr>
        <w:tc>
          <w:tcPr>
            <w:tcW w:w="7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Шемятихина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Л.Ю., Лагутина Е.Е.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Менеджмент и экономика образования: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программе 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38.04.02 "Менеджмент": рек. Советом УМО по образованию в области менеджмента</w:t>
            </w:r>
          </w:p>
        </w:tc>
        <w:tc>
          <w:tcPr>
            <w:tcW w:w="26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2016</w:t>
            </w:r>
          </w:p>
        </w:tc>
      </w:tr>
      <w:tr w:rsidR="00C9184B" w:rsidTr="00C9184B">
        <w:trPr>
          <w:trHeight w:hRule="exact" w:val="478"/>
        </w:trPr>
        <w:tc>
          <w:tcPr>
            <w:tcW w:w="7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Артемьева М.В., Кузнецов В.П.</w:t>
            </w:r>
          </w:p>
        </w:tc>
        <w:tc>
          <w:tcPr>
            <w:tcW w:w="500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образования: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84B" w:rsidRDefault="00C9184B" w:rsidP="00DE70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2017</w:t>
            </w:r>
          </w:p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94947" w:rsidTr="00C9184B">
        <w:trPr>
          <w:trHeight w:hRule="exact" w:val="478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образования  [Электронный ресурс] / сост. - М.В. Артемьева // СДО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http://moodle.mininuniver.ru/course/view.php?id=1502</w:t>
            </w:r>
          </w:p>
        </w:tc>
      </w:tr>
      <w:tr w:rsidR="00394947" w:rsidTr="00C9184B">
        <w:trPr>
          <w:trHeight w:hRule="exact" w:val="697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Бочков Д. В. Актуальные проблемы управления образовательной организацией : экономика образования: учебн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 / / Д. В. Бочков. - 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2017. - 158 с. : граф., табл.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978 -5-4475-8960-8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94947" w:rsidTr="001F794A">
        <w:trPr>
          <w:trHeight w:hRule="exact" w:val="388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Pr="001F794A" w:rsidRDefault="001F794A" w:rsidP="001F794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F794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СПС "Консультант плюс"</w:t>
            </w:r>
          </w:p>
        </w:tc>
      </w:tr>
      <w:bookmarkEnd w:id="0"/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94947" w:rsidTr="00C9184B">
        <w:trPr>
          <w:trHeight w:hRule="exact" w:val="287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    ЭБС «Университетская библиотека онлайн»</w:t>
            </w:r>
          </w:p>
        </w:tc>
      </w:tr>
      <w:tr w:rsidR="00394947" w:rsidTr="00C9184B">
        <w:trPr>
          <w:trHeight w:hRule="exact" w:val="287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     Научная электронная библиотека</w:t>
            </w:r>
          </w:p>
        </w:tc>
      </w:tr>
      <w:tr w:rsidR="00394947" w:rsidTr="00C9184B">
        <w:trPr>
          <w:trHeight w:hRule="exact" w:val="287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   Универсальные базы данных изданий</w:t>
            </w:r>
          </w:p>
        </w:tc>
      </w:tr>
      <w:tr w:rsidR="00394947" w:rsidTr="00C9184B">
        <w:trPr>
          <w:trHeight w:hRule="exact" w:val="287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http://www.rsl.ru      Российская государственная библиотека</w:t>
            </w:r>
          </w:p>
        </w:tc>
      </w:tr>
      <w:tr w:rsidR="00394947" w:rsidTr="00C9184B">
        <w:trPr>
          <w:trHeight w:hRule="exact" w:val="287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http://www.rusedu.ru      Архив учебных программ и презентаций</w:t>
            </w:r>
          </w:p>
        </w:tc>
      </w:tr>
      <w:tr w:rsidR="00394947" w:rsidTr="00C9184B">
        <w:trPr>
          <w:trHeight w:hRule="exact" w:val="287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http://www.consultant.ru     Нормативно-правовая ИСС</w:t>
            </w:r>
          </w:p>
        </w:tc>
      </w:tr>
      <w:tr w:rsidR="00394947" w:rsidTr="00C9184B">
        <w:trPr>
          <w:trHeight w:hRule="exact" w:val="287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http://magbvt.ru             Безопасность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техносфере</w:t>
            </w:r>
            <w:proofErr w:type="spellEnd"/>
          </w:p>
        </w:tc>
      </w:tr>
      <w:tr w:rsidR="00394947" w:rsidTr="00C9184B">
        <w:trPr>
          <w:trHeight w:hRule="exact" w:val="279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http://www.Scientbook.com    Научная информационная площадка</w:t>
            </w:r>
          </w:p>
        </w:tc>
      </w:tr>
      <w:tr w:rsidR="00394947" w:rsidTr="00C9184B">
        <w:trPr>
          <w:trHeight w:hRule="exact" w:val="277"/>
        </w:trPr>
        <w:tc>
          <w:tcPr>
            <w:tcW w:w="757" w:type="dxa"/>
            <w:gridSpan w:val="3"/>
          </w:tcPr>
          <w:p w:rsidR="00394947" w:rsidRDefault="00394947"/>
        </w:tc>
        <w:tc>
          <w:tcPr>
            <w:tcW w:w="1894" w:type="dxa"/>
            <w:gridSpan w:val="4"/>
          </w:tcPr>
          <w:p w:rsidR="00394947" w:rsidRDefault="00394947"/>
        </w:tc>
        <w:tc>
          <w:tcPr>
            <w:tcW w:w="1918" w:type="dxa"/>
            <w:gridSpan w:val="2"/>
          </w:tcPr>
          <w:p w:rsidR="00394947" w:rsidRDefault="00394947"/>
        </w:tc>
        <w:tc>
          <w:tcPr>
            <w:tcW w:w="3175" w:type="dxa"/>
            <w:gridSpan w:val="6"/>
          </w:tcPr>
          <w:p w:rsidR="00394947" w:rsidRDefault="00394947"/>
        </w:tc>
        <w:tc>
          <w:tcPr>
            <w:tcW w:w="1571" w:type="dxa"/>
            <w:gridSpan w:val="3"/>
          </w:tcPr>
          <w:p w:rsidR="00394947" w:rsidRDefault="00394947"/>
        </w:tc>
        <w:tc>
          <w:tcPr>
            <w:tcW w:w="959" w:type="dxa"/>
            <w:gridSpan w:val="2"/>
          </w:tcPr>
          <w:p w:rsidR="00394947" w:rsidRDefault="00394947"/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94947" w:rsidTr="00C9184B">
        <w:trPr>
          <w:trHeight w:hRule="exact" w:val="946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техникой для просмотра презентаций. Практические и самостоятельные работы проводятся в компьютерных классах.</w:t>
            </w:r>
          </w:p>
        </w:tc>
      </w:tr>
      <w:tr w:rsidR="00394947" w:rsidTr="00C9184B">
        <w:trPr>
          <w:trHeight w:hRule="exact" w:val="507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 дисциплины: тесты, комплект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разноуровневых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решения, методические пособия, раздаточный учебно-методический материал, электронные презентации.</w:t>
            </w:r>
          </w:p>
        </w:tc>
      </w:tr>
      <w:tr w:rsidR="00394947" w:rsidTr="00C9184B">
        <w:trPr>
          <w:trHeight w:hRule="exact" w:val="279"/>
        </w:trPr>
        <w:tc>
          <w:tcPr>
            <w:tcW w:w="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7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94947" w:rsidTr="00C9184B">
        <w:trPr>
          <w:trHeight w:hRule="exact" w:val="277"/>
        </w:trPr>
        <w:tc>
          <w:tcPr>
            <w:tcW w:w="757" w:type="dxa"/>
            <w:gridSpan w:val="3"/>
          </w:tcPr>
          <w:p w:rsidR="00394947" w:rsidRDefault="00394947"/>
        </w:tc>
        <w:tc>
          <w:tcPr>
            <w:tcW w:w="1894" w:type="dxa"/>
            <w:gridSpan w:val="4"/>
          </w:tcPr>
          <w:p w:rsidR="00394947" w:rsidRDefault="00394947"/>
        </w:tc>
        <w:tc>
          <w:tcPr>
            <w:tcW w:w="1918" w:type="dxa"/>
            <w:gridSpan w:val="2"/>
          </w:tcPr>
          <w:p w:rsidR="00394947" w:rsidRDefault="00394947"/>
        </w:tc>
        <w:tc>
          <w:tcPr>
            <w:tcW w:w="3175" w:type="dxa"/>
            <w:gridSpan w:val="6"/>
          </w:tcPr>
          <w:p w:rsidR="00394947" w:rsidRDefault="00394947"/>
        </w:tc>
        <w:tc>
          <w:tcPr>
            <w:tcW w:w="1571" w:type="dxa"/>
            <w:gridSpan w:val="3"/>
          </w:tcPr>
          <w:p w:rsidR="00394947" w:rsidRDefault="00394947"/>
        </w:tc>
        <w:tc>
          <w:tcPr>
            <w:tcW w:w="959" w:type="dxa"/>
            <w:gridSpan w:val="2"/>
          </w:tcPr>
          <w:p w:rsidR="00394947" w:rsidRDefault="00394947"/>
        </w:tc>
      </w:tr>
      <w:tr w:rsidR="00394947" w:rsidTr="00C9184B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94947" w:rsidTr="00C9184B">
        <w:trPr>
          <w:trHeight w:hRule="exact" w:val="2016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Артемьева М.В., Кузнецов В.П.,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Цимбалов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С.Д. Экономика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пособие.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университет. 2017. 194с.</w:t>
            </w:r>
          </w:p>
          <w:p w:rsidR="00394947" w:rsidRDefault="00394947">
            <w:pPr>
              <w:spacing w:after="0" w:line="240" w:lineRule="auto"/>
              <w:rPr>
                <w:sz w:val="19"/>
                <w:szCs w:val="19"/>
              </w:rPr>
            </w:pP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394947" w:rsidRDefault="00394947">
            <w:pPr>
              <w:spacing w:after="0" w:line="240" w:lineRule="auto"/>
              <w:rPr>
                <w:sz w:val="19"/>
                <w:szCs w:val="19"/>
              </w:rPr>
            </w:pPr>
          </w:p>
          <w:p w:rsidR="00394947" w:rsidRDefault="00E166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394947" w:rsidRDefault="00394947"/>
    <w:sectPr w:rsidR="0039494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1F794A"/>
    <w:rsid w:val="00394947"/>
    <w:rsid w:val="008A277E"/>
    <w:rsid w:val="00C9184B"/>
    <w:rsid w:val="00D31453"/>
    <w:rsid w:val="00E166C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66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66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66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66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432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1915</Words>
  <Characters>10918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ФПЗ-15,16,17,18_plx_Экономика образования</vt:lpstr>
      <vt:lpstr>Лист1</vt:lpstr>
    </vt:vector>
  </TitlesOfParts>
  <Company/>
  <LinksUpToDate>false</LinksUpToDate>
  <CharactersWithSpaces>12808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ФПЗ-15,16,17,18_plx_Экономика образования</dc:title>
  <dc:creator>FastReport.NET</dc:creator>
  <cp:lastModifiedBy>Света</cp:lastModifiedBy>
  <cp:revision>6</cp:revision>
  <dcterms:created xsi:type="dcterms:W3CDTF">2019-04-08T15:40:00Z</dcterms:created>
  <dcterms:modified xsi:type="dcterms:W3CDTF">2019-07-02T14:27:00Z</dcterms:modified>
</cp:coreProperties>
</file>